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C937" w14:textId="77777777" w:rsidR="00BD551C" w:rsidRPr="00BD551C" w:rsidRDefault="00BD551C" w:rsidP="00BD55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Regulamin konkursu „</w:t>
      </w:r>
      <w:proofErr w:type="spellStart"/>
      <w:r w:rsidRPr="00BD55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LiteraMem</w:t>
      </w:r>
      <w:proofErr w:type="spellEnd"/>
      <w:r w:rsidRPr="00BD55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– Żeromski z przymrużeniem oka”</w:t>
      </w:r>
    </w:p>
    <w:p w14:paraId="4FAFF029" w14:textId="77777777" w:rsidR="00BD551C" w:rsidRPr="00BD551C" w:rsidRDefault="00BD551C" w:rsidP="00BD5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Organizator konkursu</w:t>
      </w:r>
    </w:p>
    <w:p w14:paraId="2B9D430A" w14:textId="6BF162F8" w:rsidR="00BD551C" w:rsidRPr="00BD551C" w:rsidRDefault="00BD551C" w:rsidP="00BD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LiteraMem</w:t>
      </w:r>
      <w:proofErr w:type="spellEnd"/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Żeromski z przymrużeniem oka”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Biblioteka w Centrum Kulturaln</w:t>
      </w:r>
      <w:r w:rsidR="00007B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o-Bibliotecznym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Barczewie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B21B0EC" w14:textId="77777777" w:rsidR="00BD551C" w:rsidRDefault="00BD551C" w:rsidP="00BD5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Cele konkursu</w:t>
      </w:r>
    </w:p>
    <w:p w14:paraId="0F22C6EB" w14:textId="77777777" w:rsidR="005E1C3C" w:rsidRPr="005E1C3C" w:rsidRDefault="005E1C3C" w:rsidP="005E1C3C">
      <w:pPr>
        <w:pStyle w:val="NormalnyWeb"/>
        <w:rPr>
          <w:b/>
          <w:bCs/>
        </w:rPr>
      </w:pPr>
      <w:r w:rsidRPr="005E1C3C">
        <w:rPr>
          <w:rStyle w:val="Pogrubienie"/>
          <w:rFonts w:eastAsiaTheme="majorEastAsia"/>
          <w:b w:val="0"/>
          <w:bCs w:val="0"/>
        </w:rPr>
        <w:t>Rok 2025 został ogłoszony przez Sejm Rzeczypospolitej Polskiej Rokiem Stefana Żeromskiego.</w:t>
      </w:r>
      <w:r w:rsidRPr="005E1C3C">
        <w:br/>
      </w:r>
      <w:r>
        <w:t xml:space="preserve">20 listopada 2025 roku przypada </w:t>
      </w:r>
      <w:r w:rsidRPr="005E1C3C">
        <w:rPr>
          <w:rStyle w:val="Pogrubienie"/>
          <w:rFonts w:eastAsiaTheme="majorEastAsia"/>
          <w:b w:val="0"/>
          <w:bCs w:val="0"/>
        </w:rPr>
        <w:t>100. rocznica śmierci tego wybitnego pisarza, publicysty i społecznika</w:t>
      </w:r>
      <w:r w:rsidRPr="005E1C3C">
        <w:rPr>
          <w:b/>
          <w:bCs/>
        </w:rPr>
        <w:t>.</w:t>
      </w:r>
    </w:p>
    <w:p w14:paraId="668D22DA" w14:textId="52A8BAB1" w:rsidR="00BD551C" w:rsidRPr="00BD551C" w:rsidRDefault="005E1C3C" w:rsidP="005E1C3C">
      <w:pPr>
        <w:pStyle w:val="NormalnyWeb"/>
      </w:pPr>
      <w:r>
        <w:t>Z tej okazji Biblioteka w Centrum Kulturalno-Bibliotecznym w Barczewie organizuje konkurs, którego celem jest:</w:t>
      </w:r>
    </w:p>
    <w:p w14:paraId="4F7EEC39" w14:textId="77777777" w:rsidR="00BD551C" w:rsidRPr="00BD551C" w:rsidRDefault="00BD551C" w:rsidP="00BD55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popularyzacja twórczości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Stefana Żeromskiego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339172E" w14:textId="77777777" w:rsidR="00BD551C" w:rsidRPr="00BD551C" w:rsidRDefault="00BD551C" w:rsidP="00BD55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zachęcenie młodzieży i dorosłych do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kreatywnego i humorystycznego podejścia do literatury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03B1CB2" w14:textId="77777777" w:rsidR="00BD551C" w:rsidRPr="00BD551C" w:rsidRDefault="00BD551C" w:rsidP="00BD55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rozwijanie umiejętności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tworzenia </w:t>
      </w:r>
      <w:proofErr w:type="spellStart"/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memów</w:t>
      </w:r>
      <w:proofErr w:type="spellEnd"/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literackich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jako formy współczesnej ekspresji artystycznej.</w:t>
      </w:r>
    </w:p>
    <w:p w14:paraId="06C8C277" w14:textId="77777777" w:rsidR="00BD551C" w:rsidRPr="00BD551C" w:rsidRDefault="00BD551C" w:rsidP="00BD5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Uczestnicy</w:t>
      </w:r>
    </w:p>
    <w:p w14:paraId="5ED914FD" w14:textId="77777777" w:rsidR="00BD551C" w:rsidRPr="00BD551C" w:rsidRDefault="00BD551C" w:rsidP="00BD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skierowany jest do:</w:t>
      </w:r>
    </w:p>
    <w:p w14:paraId="49070BDF" w14:textId="68945846" w:rsidR="00BD551C" w:rsidRPr="00BD551C" w:rsidRDefault="00BD551C" w:rsidP="00BD55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młodzieży (od 1</w:t>
      </w:r>
      <w:r w:rsidR="005A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życia),</w:t>
      </w:r>
    </w:p>
    <w:p w14:paraId="113A4FB7" w14:textId="77777777" w:rsidR="00C5333C" w:rsidRDefault="00BD551C" w:rsidP="00BD55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osób dorosłych.</w:t>
      </w:r>
    </w:p>
    <w:p w14:paraId="2E5F3B4F" w14:textId="15379ACC" w:rsidR="00BD551C" w:rsidRPr="00BD551C" w:rsidRDefault="00BD551C" w:rsidP="00C53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konkursie jest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bezpłatny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673229D" w14:textId="77777777" w:rsidR="00BD551C" w:rsidRPr="00BD551C" w:rsidRDefault="00BD551C" w:rsidP="00BD5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4. Termin i zasady udziału</w:t>
      </w:r>
    </w:p>
    <w:p w14:paraId="5A039D80" w14:textId="77777777" w:rsidR="00BD551C" w:rsidRPr="00BD551C" w:rsidRDefault="00BD551C" w:rsidP="00BD55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trwa od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 listopada do 30 listopada 2025 roku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7BE27BE" w14:textId="77777777" w:rsidR="00BD551C" w:rsidRPr="00BD551C" w:rsidRDefault="00BD551C" w:rsidP="00BD55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Zadaniem uczestników jest przygotowanie </w:t>
      </w:r>
      <w:proofErr w:type="spellStart"/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mema</w:t>
      </w:r>
      <w:proofErr w:type="spellEnd"/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graficznego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inspirowanego twórczością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Stefana Żeromskiego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może to być cytat, motyw, postać lub sytuacja z jego utworów, przedstawione w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humorystyczny sposób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1FDA0AA" w14:textId="77777777" w:rsidR="009B2F2D" w:rsidRDefault="00BD551C" w:rsidP="009B2F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maksymalnie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 prace konkursowe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2C59BEF" w14:textId="275EEC6C" w:rsidR="009B2F2D" w:rsidRPr="009B2F2D" w:rsidRDefault="009B2F2D" w:rsidP="009B2F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3E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zgłoszenia należy dołączyć: wypełnioną</w:t>
      </w:r>
      <w:r w:rsidRPr="009B2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</w:t>
      </w:r>
      <w:r w:rsidRPr="009B2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artę zgłoszenia uczestnika konkursu</w:t>
      </w:r>
      <w:r w:rsidR="006929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(dostępną w Bibliotece oraz na stronie</w:t>
      </w:r>
      <w:r w:rsidR="005A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internetowej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Centrum Kulturaln</w:t>
      </w:r>
      <w:r w:rsidR="005A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o-Bibliotecznego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Barczewie)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Załącznik nr </w:t>
      </w:r>
      <w:r w:rsidR="006929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422F4F" w14:textId="6E5FE80F" w:rsidR="00BD551C" w:rsidRPr="00BD551C" w:rsidRDefault="00BD551C" w:rsidP="00BD551C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5. Wymagania dotyczące prac</w:t>
      </w:r>
    </w:p>
    <w:p w14:paraId="731DB7EC" w14:textId="77777777" w:rsidR="00BD551C" w:rsidRPr="00203E61" w:rsidRDefault="00BD551C" w:rsidP="00BD55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Mem</w:t>
      </w:r>
      <w:proofErr w:type="spellEnd"/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musi </w:t>
      </w:r>
      <w:r w:rsidRPr="00203E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być autorski i niewykorzystujący cudzych wizerunków lub treści chronionych prawem autorskim.</w:t>
      </w:r>
    </w:p>
    <w:p w14:paraId="5625CAD9" w14:textId="77777777" w:rsidR="00BD551C" w:rsidRDefault="00BD551C" w:rsidP="00BD55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Niedozwolone są treści wulgarne, obraźliwe, dyskryminujące lub naruszające zasady dobrego smaku.</w:t>
      </w:r>
    </w:p>
    <w:p w14:paraId="33BF3241" w14:textId="5A3A27F9" w:rsidR="000A5CEA" w:rsidRDefault="00007B30" w:rsidP="00BD55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5C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przesłać w formacie </w:t>
      </w:r>
      <w:r w:rsidR="000A5C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jpg</w:t>
      </w:r>
      <w:r w:rsidRPr="000A5C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</w:t>
      </w:r>
      <w:proofErr w:type="spellStart"/>
      <w:r w:rsidR="000A5C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png</w:t>
      </w:r>
      <w:proofErr w:type="spellEnd"/>
      <w:r w:rsidR="006929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minimalna wielkość 1600 pikseli po dłuższym boku, max 3000 pikseli, </w:t>
      </w:r>
      <w:r w:rsidRPr="000A5C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adres e-mail:</w:t>
      </w:r>
      <w:r w:rsidR="005A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533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203E61" w:rsidRPr="00203E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bpbarcz@wbp.olsztyn.pl</w:t>
      </w:r>
      <w:r w:rsidR="000A5C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203E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dopiskiem </w:t>
      </w:r>
      <w:r w:rsidR="00203E61" w:rsidRPr="005A02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="00203E61" w:rsidRPr="005A02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LiteraMem</w:t>
      </w:r>
      <w:proofErr w:type="spellEnd"/>
      <w:r w:rsidR="00203E61" w:rsidRPr="005A02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2025”</w:t>
      </w:r>
      <w:r w:rsidR="00203E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A122DBC" w14:textId="77777777" w:rsidR="00BD551C" w:rsidRPr="00BD551C" w:rsidRDefault="00BD551C" w:rsidP="00BD5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6. Ocena i nagrody</w:t>
      </w:r>
    </w:p>
    <w:p w14:paraId="26717C10" w14:textId="77777777" w:rsidR="00BD551C" w:rsidRPr="00BD551C" w:rsidRDefault="00BD551C" w:rsidP="00BD5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oceni </w:t>
      </w:r>
      <w:r w:rsidRPr="00C533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jury powołane przez organizatora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biorąc pod uwagę:</w:t>
      </w:r>
    </w:p>
    <w:p w14:paraId="6AB13878" w14:textId="77777777" w:rsidR="00BD551C" w:rsidRPr="00BD551C" w:rsidRDefault="00BD551C" w:rsidP="00BD551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oryginalność pomysłu,</w:t>
      </w:r>
    </w:p>
    <w:p w14:paraId="2BD03873" w14:textId="77777777" w:rsidR="00BD551C" w:rsidRPr="00BD551C" w:rsidRDefault="00BD551C" w:rsidP="00BD551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tematem,</w:t>
      </w:r>
    </w:p>
    <w:p w14:paraId="6E1259FC" w14:textId="77777777" w:rsidR="00BD551C" w:rsidRPr="00BD551C" w:rsidRDefault="00BD551C" w:rsidP="00BD551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poczucie humoru i kreatywność,</w:t>
      </w:r>
    </w:p>
    <w:p w14:paraId="5112F9F4" w14:textId="77777777" w:rsidR="00BD551C" w:rsidRPr="00BD551C" w:rsidRDefault="00BD551C" w:rsidP="00BD551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walory estetyczne.</w:t>
      </w:r>
    </w:p>
    <w:p w14:paraId="600BE493" w14:textId="47D3B342" w:rsidR="00BD551C" w:rsidRPr="00BD551C" w:rsidRDefault="00BD551C" w:rsidP="00BD5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Wyniki konkursu zostaną ogłoszone do </w:t>
      </w:r>
      <w:r w:rsidRPr="00BD5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grudnia 2025 roku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stronie internetowej i profilach społecznościowych Centrum Kulturalno</w:t>
      </w:r>
      <w:r w:rsidR="00007B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-Bibliotecznego</w:t>
      </w: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Barczewie.</w:t>
      </w:r>
    </w:p>
    <w:p w14:paraId="434CBA90" w14:textId="53D1506D" w:rsidR="00BD551C" w:rsidRDefault="00BD551C" w:rsidP="00BD5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5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autorów najlepszych prac przewidziane są </w:t>
      </w:r>
      <w:r w:rsidRPr="00203E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atrakcyjne nagrody.</w:t>
      </w:r>
    </w:p>
    <w:p w14:paraId="5075C4B5" w14:textId="52FABD53" w:rsidR="005E1C3C" w:rsidRDefault="005E1C3C" w:rsidP="005E1C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</w:t>
      </w:r>
      <w:r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Klauzula RODO</w:t>
      </w:r>
    </w:p>
    <w:p w14:paraId="510822CD" w14:textId="77777777" w:rsidR="005E1C3C" w:rsidRPr="00C23653" w:rsidRDefault="005E1C3C" w:rsidP="005E1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36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art. 13 ust.1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danych) dalej Rozporządzenie 2016/679 (zwane dalej „RODO”) informuję, iż: </w:t>
      </w:r>
    </w:p>
    <w:p w14:paraId="402C0484" w14:textId="77777777" w:rsidR="005E1C3C" w:rsidRPr="00B00AD0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0A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jest Centrum Kulturalno-Biblioteczne w Barczewie. </w:t>
      </w:r>
    </w:p>
    <w:p w14:paraId="73B600F6" w14:textId="77777777" w:rsidR="005E1C3C" w:rsidRPr="00D01829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będą przetwarzane na podstawie art. 6 ust. 1 lit. a RODO w celu organizacji konkursu. </w:t>
      </w:r>
    </w:p>
    <w:p w14:paraId="284FC25F" w14:textId="77777777" w:rsidR="005E1C3C" w:rsidRPr="00D01829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osobowe będą przechowywane przez okres 1 roku. </w:t>
      </w:r>
    </w:p>
    <w:p w14:paraId="16E08AA9" w14:textId="77777777" w:rsidR="005E1C3C" w:rsidRPr="00D01829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osobowe nie będą przekazywane do państwa trzeciego/organizacji międzynarodowej. </w:t>
      </w:r>
    </w:p>
    <w:p w14:paraId="3F342832" w14:textId="77777777" w:rsidR="005E1C3C" w:rsidRPr="00D01829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Pani/Pan prawo dostępu do treści swoich danych oraz prawo ich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4EF6E5D9" w14:textId="77777777" w:rsidR="005E1C3C" w:rsidRPr="00D01829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Pani/Pan prawo wniesienia skargi do Prezesa Urzędu Ochrony Danych Osobowych, gdy uzna Pani/Pan, iż przetwarzanie danych osobowych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narusza przepisy</w:t>
      </w: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27 kwietnia 2016 r. RODO. </w:t>
      </w:r>
    </w:p>
    <w:p w14:paraId="70DC8DF2" w14:textId="77777777" w:rsidR="005E1C3C" w:rsidRPr="00D01829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przez Pana/Panią danych osobowych jest warunkiem wzięcia udziału w konkursie. </w:t>
      </w:r>
    </w:p>
    <w:p w14:paraId="583E6E21" w14:textId="77777777" w:rsidR="005E1C3C" w:rsidRPr="00D01829" w:rsidRDefault="005E1C3C" w:rsidP="005E1C3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1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nie będą przetwarzane w sposób zautomatyzowany, w tym również w formie profilowania. </w:t>
      </w:r>
    </w:p>
    <w:p w14:paraId="7EC53033" w14:textId="7C57C3AA" w:rsidR="009B2F2D" w:rsidRPr="009B2F2D" w:rsidRDefault="005E1C3C" w:rsidP="009B2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</w:t>
      </w:r>
      <w:r w:rsidR="009B2F2D" w:rsidRPr="009B2F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 Postanowienia końcowe</w:t>
      </w:r>
    </w:p>
    <w:p w14:paraId="6DD71268" w14:textId="77777777" w:rsidR="009B2F2D" w:rsidRPr="009B2F2D" w:rsidRDefault="009B2F2D" w:rsidP="009B2F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Uczestnictwo w konkursie jest równoznaczne z akceptacją niniejszego regulaminu.</w:t>
      </w:r>
    </w:p>
    <w:p w14:paraId="6EE9FF9D" w14:textId="77777777" w:rsidR="009B2F2D" w:rsidRPr="009B2F2D" w:rsidRDefault="009B2F2D" w:rsidP="009B2F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Nadesłane prace wraz z kartą zgłoszenia stanowią dokumentację konkursową.</w:t>
      </w:r>
    </w:p>
    <w:p w14:paraId="2200102A" w14:textId="77777777" w:rsidR="009B2F2D" w:rsidRPr="009B2F2D" w:rsidRDefault="009B2F2D" w:rsidP="009B2F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wykorzystania nadesłanych prac w celach promocyjnych, edukacyjnych i wystawienniczych, z zachowaniem informacji o autorze.</w:t>
      </w:r>
    </w:p>
    <w:p w14:paraId="7778E4E9" w14:textId="77777777" w:rsidR="009B2F2D" w:rsidRPr="009B2F2D" w:rsidRDefault="009B2F2D" w:rsidP="009B2F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uczestników będą przetwarzane wyłącznie w celu organizacji i promocji konkursu, zgodnie z przepisami RODO.</w:t>
      </w:r>
    </w:p>
    <w:p w14:paraId="73F2ADAF" w14:textId="77777777" w:rsidR="009B2F2D" w:rsidRPr="009B2F2D" w:rsidRDefault="009B2F2D" w:rsidP="009B2F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niniejszym regulaminem decyduje Organizator.</w:t>
      </w:r>
    </w:p>
    <w:p w14:paraId="17AD375B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29ACB5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84A5BC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6712D6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63B951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D0E25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0F7DA4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FA751C" w14:textId="77777777" w:rsidR="005E1C3C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5E1C3C" w:rsidSect="0068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0A313E2"/>
    <w:multiLevelType w:val="multilevel"/>
    <w:tmpl w:val="D9D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6E52"/>
    <w:multiLevelType w:val="multilevel"/>
    <w:tmpl w:val="421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5ED0"/>
    <w:multiLevelType w:val="multilevel"/>
    <w:tmpl w:val="5AFC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165EB"/>
    <w:multiLevelType w:val="multilevel"/>
    <w:tmpl w:val="7C4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16BAE"/>
    <w:multiLevelType w:val="hybridMultilevel"/>
    <w:tmpl w:val="7332ACBE"/>
    <w:lvl w:ilvl="0" w:tplc="AE36B9E4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803"/>
    <w:multiLevelType w:val="multilevel"/>
    <w:tmpl w:val="A35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72678"/>
    <w:multiLevelType w:val="multilevel"/>
    <w:tmpl w:val="ED5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40A26"/>
    <w:multiLevelType w:val="multilevel"/>
    <w:tmpl w:val="ECA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F46D8"/>
    <w:multiLevelType w:val="multilevel"/>
    <w:tmpl w:val="3D50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F5369"/>
    <w:multiLevelType w:val="multilevel"/>
    <w:tmpl w:val="4378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0640"/>
    <w:multiLevelType w:val="multilevel"/>
    <w:tmpl w:val="D55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B08C1"/>
    <w:multiLevelType w:val="multilevel"/>
    <w:tmpl w:val="132C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C062F"/>
    <w:multiLevelType w:val="multilevel"/>
    <w:tmpl w:val="BFA0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52CD7"/>
    <w:multiLevelType w:val="multilevel"/>
    <w:tmpl w:val="012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D09E0"/>
    <w:multiLevelType w:val="multilevel"/>
    <w:tmpl w:val="2F5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586286">
    <w:abstractNumId w:val="12"/>
  </w:num>
  <w:num w:numId="2" w16cid:durableId="1719935973">
    <w:abstractNumId w:val="8"/>
  </w:num>
  <w:num w:numId="3" w16cid:durableId="2110275982">
    <w:abstractNumId w:val="13"/>
  </w:num>
  <w:num w:numId="4" w16cid:durableId="526647353">
    <w:abstractNumId w:val="14"/>
  </w:num>
  <w:num w:numId="5" w16cid:durableId="1001810894">
    <w:abstractNumId w:val="11"/>
  </w:num>
  <w:num w:numId="6" w16cid:durableId="149830368">
    <w:abstractNumId w:val="2"/>
  </w:num>
  <w:num w:numId="7" w16cid:durableId="116263801">
    <w:abstractNumId w:val="6"/>
  </w:num>
  <w:num w:numId="8" w16cid:durableId="590967316">
    <w:abstractNumId w:val="0"/>
  </w:num>
  <w:num w:numId="9" w16cid:durableId="1193573785">
    <w:abstractNumId w:val="7"/>
  </w:num>
  <w:num w:numId="10" w16cid:durableId="500317719">
    <w:abstractNumId w:val="5"/>
  </w:num>
  <w:num w:numId="11" w16cid:durableId="871303812">
    <w:abstractNumId w:val="9"/>
  </w:num>
  <w:num w:numId="12" w16cid:durableId="393427512">
    <w:abstractNumId w:val="1"/>
  </w:num>
  <w:num w:numId="13" w16cid:durableId="2109690785">
    <w:abstractNumId w:val="10"/>
  </w:num>
  <w:num w:numId="14" w16cid:durableId="200048074">
    <w:abstractNumId w:val="3"/>
  </w:num>
  <w:num w:numId="15" w16cid:durableId="1895189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1C"/>
    <w:rsid w:val="00007B30"/>
    <w:rsid w:val="00082A67"/>
    <w:rsid w:val="000A5CEA"/>
    <w:rsid w:val="000D0C95"/>
    <w:rsid w:val="001478A7"/>
    <w:rsid w:val="001C1EEB"/>
    <w:rsid w:val="00203E61"/>
    <w:rsid w:val="002868FB"/>
    <w:rsid w:val="003619AB"/>
    <w:rsid w:val="00387A37"/>
    <w:rsid w:val="00387D1C"/>
    <w:rsid w:val="004D3657"/>
    <w:rsid w:val="0056345B"/>
    <w:rsid w:val="005A02BD"/>
    <w:rsid w:val="005C51FB"/>
    <w:rsid w:val="005E1C3C"/>
    <w:rsid w:val="00615C44"/>
    <w:rsid w:val="00682B2E"/>
    <w:rsid w:val="00691F86"/>
    <w:rsid w:val="00692993"/>
    <w:rsid w:val="00725FC7"/>
    <w:rsid w:val="007E3E9A"/>
    <w:rsid w:val="008319C2"/>
    <w:rsid w:val="00905ADC"/>
    <w:rsid w:val="009B2F2D"/>
    <w:rsid w:val="00B143E9"/>
    <w:rsid w:val="00BD1C0E"/>
    <w:rsid w:val="00BD551C"/>
    <w:rsid w:val="00C5333C"/>
    <w:rsid w:val="00CA2BA6"/>
    <w:rsid w:val="00CB4220"/>
    <w:rsid w:val="00E27067"/>
    <w:rsid w:val="00F70E95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5C67"/>
  <w15:chartTrackingRefBased/>
  <w15:docId w15:val="{5189EC5D-ADD8-4963-A97B-F6160FA9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5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D5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5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5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5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5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5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5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5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5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5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5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51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D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D551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A5C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KULTURALNO-BIBLIOTECZNE W BARCZEWIE</dc:creator>
  <cp:keywords/>
  <dc:description/>
  <cp:lastModifiedBy>Lidia Szczerbo</cp:lastModifiedBy>
  <cp:revision>8</cp:revision>
  <cp:lastPrinted>2025-11-07T13:05:00Z</cp:lastPrinted>
  <dcterms:created xsi:type="dcterms:W3CDTF">2025-11-07T15:09:00Z</dcterms:created>
  <dcterms:modified xsi:type="dcterms:W3CDTF">2025-11-08T09:10:00Z</dcterms:modified>
</cp:coreProperties>
</file>